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5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光的色散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了解色散现象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知道白光是由各种色光混合而成的。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知道色光的三原色可以混合出各种颜色的光。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了解可见光谱以及红外线与紫外线的应用。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探究色光的混合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获得有关知识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体验探究的过程和方法。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通过收集、交流关于红外线、紫外线的资料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获得处理信息的方法。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通过探究性物理学习活动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使学生获得成功的愉悦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乐于参与物理学习。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观察、实验以及探究的学习活动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培养学生尊重客观事实、实事求是的科学态度。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通过实验观察认识光的色散现象。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能用色光的混合和颜料的混合知识解释五光十色的世界。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我们生活在一个五颜六色的世界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有鲜花绿草、漫漫黄沙、碧蓝天空、它们的颜色究竟是怎么回事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色散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]P85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色散</w:t>
      </w:r>
      <w:r w:rsidRPr="00FD2FE5">
        <w:rPr>
          <w:rFonts w:ascii="Times New Roman" w:eastAsia="宋体" w:hAnsi="Times New Roman" w:cs="Times New Roman"/>
        </w:rPr>
        <w:t>”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红花就是红色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绿叶就是绿色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不同颜色的物体发出不同的色光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这种说法是否正确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黑暗中就看不见红花和绿叶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说明红花和绿叶不发相应光。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太阳发出的就是单纯的白光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这种说法是否正确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让一束太阳光照射到三棱镜上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从三棱镜折射出的光照射到白屏上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仔细观察发生的现象。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624320" cy="1073520"/>
            <wp:effectExtent l="0" t="0" r="0" b="0"/>
            <wp:docPr id="101" name="18ZKWQ29.EPS" descr="id:2147487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32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太阳光是白光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它通过棱镜后被分解成各种颜色的光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这种现象叫光的色散。太阳光通过三棱镜后被分解成红、橙、黄、绿、蓝、靛、紫七色光。红光偏折的角度最小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紫光偏折的角度最大。这个实验同时也说明白光是由各种色光混合而成的。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雨后的彩虹是如何形成的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雨后的彩虹是由色散现象引起的。雨后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天空中有很多小水滴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水滴相当于三棱镜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太阳光经过水滴后会发生色散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所以在刚下过雨且有太阳出来时我们会看到彩虹。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色光的混合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]P86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色光的混合</w:t>
      </w:r>
      <w:r w:rsidRPr="00FD2FE5">
        <w:rPr>
          <w:rFonts w:ascii="Times New Roman" w:eastAsia="宋体" w:hAnsi="Times New Roman" w:cs="Times New Roman"/>
        </w:rPr>
        <w:t>”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白光是由各种色光混合而成的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那么我们将任意几种色光混合会得到什么颜色的光呢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利用电脑自带的软件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进行光的混合实验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即可得出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把红、绿、蓝三种色光按不同比例混合后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可以产生各种颜色的光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因此把红、绿、蓝叫做色光的三原色。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电视机能产生各种色光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因为电视机能够发光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那么我们周围的物体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如大家的衣服、桌椅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它们有不同的颜色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但它们自身并不能发光。它们为什么能够呈现出不同的颜色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不透明物体反射和它颜色相同的色光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吸收其他颜色的光。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有色的不透明物体反射与它颜色相同的光。不透明物体反射什么色光就呈现什么颜色。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在没有其他光照时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舞台追光灯发出的绿色光照在穿白衣、红裙子的演员身上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观众看到的演员的上衣呈什么颜色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裙子呈什么颜色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上衣呈绿色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裙子呈黑色。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看不见的光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]P86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看不见的光</w:t>
      </w:r>
      <w:r w:rsidRPr="00FD2FE5">
        <w:rPr>
          <w:rFonts w:ascii="Times New Roman" w:eastAsia="宋体" w:hAnsi="Times New Roman" w:cs="Times New Roman"/>
        </w:rPr>
        <w:t>”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什么是光谱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三棱镜把太阳光分解成不同颜色的光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它们按照一定的顺序排列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形成太阳的可见光谱。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什么是红外线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红外线有什么特点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红光之外的辐射叫做红外线。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一个物体当它的温度升高时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它辐射的红外线会增强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红外线有比较强的热效应。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什么是紫外线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紫外线有什么特点</w:t>
      </w:r>
      <w:r w:rsidRPr="00FD2FE5">
        <w:rPr>
          <w:rFonts w:ascii="Times New Roman" w:eastAsia="宋体" w:hAnsi="宋体"/>
        </w:rPr>
        <w:t>?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在光谱中的紫端以外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还有一种看不见的光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叫做紫外线。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紫外线能使钞票、商标里的荧光物质发光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进行防伪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紫外线能杀死微生物。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5</w:t>
      </w:r>
      <w:r w:rsidRPr="00FD2FE5">
        <w:rPr>
          <w:rFonts w:ascii="Times New Roman" w:eastAsia="宋体" w:hAnsi="宋体"/>
        </w:rPr>
        <w:t>节　光的色散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色散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定义。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白光是由各种色光混合而成的。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色光的混合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色光的三原色是红、绿、蓝。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各种色光混合后显示的颜色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红</w:t>
      </w:r>
      <w:r w:rsidRPr="00FD2FE5">
        <w:rPr>
          <w:rFonts w:ascii="Times New Roman" w:eastAsia="宋体" w:hAnsi="宋体"/>
        </w:rPr>
        <w:t>+</w:t>
      </w:r>
      <w:r w:rsidRPr="00FD2FE5">
        <w:rPr>
          <w:rFonts w:ascii="Times New Roman" w:eastAsia="宋体" w:hAnsi="宋体"/>
        </w:rPr>
        <w:t>绿</w:t>
      </w:r>
      <w:r w:rsidRPr="00FD2FE5">
        <w:rPr>
          <w:rFonts w:ascii="Times New Roman" w:eastAsia="宋体" w:hAnsi="宋体"/>
        </w:rPr>
        <w:t>=</w:t>
      </w:r>
      <w:r w:rsidRPr="00FD2FE5">
        <w:rPr>
          <w:rFonts w:ascii="Times New Roman" w:eastAsia="宋体" w:hAnsi="宋体"/>
        </w:rPr>
        <w:t>黄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红</w:t>
      </w:r>
      <w:r w:rsidRPr="00FD2FE5">
        <w:rPr>
          <w:rFonts w:ascii="Times New Roman" w:eastAsia="宋体" w:hAnsi="宋体"/>
        </w:rPr>
        <w:t>+</w:t>
      </w:r>
      <w:r w:rsidRPr="00FD2FE5">
        <w:rPr>
          <w:rFonts w:ascii="Times New Roman" w:eastAsia="宋体" w:hAnsi="宋体"/>
        </w:rPr>
        <w:t>蓝</w:t>
      </w:r>
      <w:r w:rsidRPr="00FD2FE5">
        <w:rPr>
          <w:rFonts w:ascii="Times New Roman" w:eastAsia="宋体" w:hAnsi="宋体"/>
        </w:rPr>
        <w:t>=</w:t>
      </w:r>
      <w:r w:rsidRPr="00FD2FE5">
        <w:rPr>
          <w:rFonts w:ascii="Times New Roman" w:eastAsia="宋体" w:hAnsi="宋体"/>
        </w:rPr>
        <w:t>品红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绿</w:t>
      </w:r>
      <w:r w:rsidRPr="00FD2FE5">
        <w:rPr>
          <w:rFonts w:ascii="Times New Roman" w:eastAsia="宋体" w:hAnsi="宋体"/>
        </w:rPr>
        <w:t>+</w:t>
      </w:r>
      <w:r w:rsidRPr="00FD2FE5">
        <w:rPr>
          <w:rFonts w:ascii="Times New Roman" w:eastAsia="宋体" w:hAnsi="宋体"/>
        </w:rPr>
        <w:t>蓝</w:t>
      </w:r>
      <w:r w:rsidRPr="00FD2FE5">
        <w:rPr>
          <w:rFonts w:ascii="Times New Roman" w:eastAsia="宋体" w:hAnsi="宋体"/>
        </w:rPr>
        <w:t>=</w:t>
      </w:r>
      <w:r w:rsidRPr="00FD2FE5">
        <w:rPr>
          <w:rFonts w:ascii="Times New Roman" w:eastAsia="宋体" w:hAnsi="宋体"/>
        </w:rPr>
        <w:t>青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红</w:t>
      </w:r>
      <w:r w:rsidRPr="00FD2FE5">
        <w:rPr>
          <w:rFonts w:ascii="Times New Roman" w:eastAsia="宋体" w:hAnsi="宋体"/>
        </w:rPr>
        <w:t>+</w:t>
      </w:r>
      <w:r w:rsidRPr="00FD2FE5">
        <w:rPr>
          <w:rFonts w:ascii="Times New Roman" w:eastAsia="宋体" w:hAnsi="宋体"/>
        </w:rPr>
        <w:t>绿</w:t>
      </w:r>
      <w:r w:rsidRPr="00FD2FE5">
        <w:rPr>
          <w:rFonts w:ascii="Times New Roman" w:eastAsia="宋体" w:hAnsi="宋体"/>
        </w:rPr>
        <w:t>+</w:t>
      </w:r>
      <w:r w:rsidRPr="00FD2FE5">
        <w:rPr>
          <w:rFonts w:ascii="Times New Roman" w:eastAsia="宋体" w:hAnsi="宋体"/>
        </w:rPr>
        <w:t>蓝</w:t>
      </w:r>
      <w:r w:rsidRPr="00FD2FE5">
        <w:rPr>
          <w:rFonts w:ascii="Times New Roman" w:eastAsia="宋体" w:hAnsi="宋体"/>
        </w:rPr>
        <w:t>=</w:t>
      </w:r>
      <w:r w:rsidRPr="00FD2FE5">
        <w:rPr>
          <w:rFonts w:ascii="Times New Roman" w:eastAsia="宋体" w:hAnsi="宋体"/>
        </w:rPr>
        <w:t>白。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看不见的光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光谱的定义。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红外线。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①</w:t>
      </w:r>
      <w:r w:rsidRPr="00FD2FE5">
        <w:rPr>
          <w:rFonts w:ascii="Times New Roman" w:eastAsia="宋体" w:hAnsi="宋体"/>
        </w:rPr>
        <w:t>定义。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②</w:t>
      </w:r>
      <w:r w:rsidRPr="00FD2FE5">
        <w:rPr>
          <w:rFonts w:ascii="Times New Roman" w:eastAsia="宋体" w:hAnsi="宋体"/>
        </w:rPr>
        <w:t>特点。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③</w:t>
      </w:r>
      <w:r w:rsidRPr="00FD2FE5">
        <w:rPr>
          <w:rFonts w:ascii="Times New Roman" w:eastAsia="宋体" w:hAnsi="宋体"/>
        </w:rPr>
        <w:t>应用。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紫外线。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①</w:t>
      </w:r>
      <w:r w:rsidRPr="00FD2FE5">
        <w:rPr>
          <w:rFonts w:ascii="Times New Roman" w:eastAsia="宋体" w:hAnsi="宋体"/>
        </w:rPr>
        <w:t>定义。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②</w:t>
      </w:r>
      <w:r w:rsidRPr="00FD2FE5">
        <w:rPr>
          <w:rFonts w:ascii="Times New Roman" w:eastAsia="宋体" w:hAnsi="宋体"/>
        </w:rPr>
        <w:t>特点。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</w:rPr>
        <w:t>③</w:t>
      </w:r>
      <w:r w:rsidRPr="00FD2FE5">
        <w:rPr>
          <w:rFonts w:ascii="Times New Roman" w:eastAsia="宋体" w:hAnsi="宋体"/>
        </w:rPr>
        <w:t>应用。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72535C" w:rsidRPr="00FD2FE5" w:rsidP="0072535C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本节课知识点较多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要让学生在一堂课上掌握这么多知识且面面俱到确实有点难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在课堂中教师发挥主导、学生发挥主体的作用。教学重点在于从演示光的色散现象引导学生观察归纳现象。对于看不见的光这部分知识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建议学生自学后汇报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或者用多媒体播放视频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节约时间、提高效率。</w:t>
      </w:r>
    </w:p>
    <w:p w:rsidR="00E24172"/>
    <w:sectPr w:rsidSect="0072535C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5C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2535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2535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2018-07-06T03:45:00Z</dcterms:created>
  <dcterms:modified xsi:type="dcterms:W3CDTF">2018-07-06T03:45:00Z</dcterms:modified>
</cp:coreProperties>
</file>